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Examen provincial de Matemáticas — M’diq-Fnideq 2017</w:t>
      </w:r>
    </w:p>
    <w:p>
      <w:pPr>
        <w:jc w:val="center"/>
      </w:pPr>
      <w:r>
        <w:rPr>
          <w:i/>
          <w:sz w:val="20"/>
        </w:rPr>
        <w:t>Enunciado traducido al castellano</w:t>
      </w:r>
    </w:p>
    <w:p>
      <w:pPr>
        <w:spacing w:before="160" w:after="80"/>
      </w:pPr>
      <w:r>
        <w:rPr>
          <w:b/>
          <w:sz w:val="24"/>
        </w:rPr>
        <w:t>I. Actividades numéricas (16 puntos)</w:t>
      </w:r>
    </w:p>
    <w:p>
      <w:pPr>
        <w:pStyle w:val="ListNumber"/>
      </w:pPr>
      <w:r>
        <w:t>Coloca y efectúa: 549,367 + 243,875; 6821 − 405,8; 587,94 × 8,06; 459,36 ÷ 0,9.</w:t>
      </w:r>
    </w:p>
    <w:p>
      <w:pPr>
        <w:pStyle w:val="ListNumber"/>
      </w:pPr>
      <w:r>
        <w:t>Calcula: 7/8 − (1/8 + 0,3).</w:t>
      </w:r>
    </w:p>
    <w:p>
      <w:pPr>
        <w:pStyle w:val="ListNumber"/>
      </w:pPr>
      <w:r>
        <w:t>Escribe los divisores comunes de 12 y 24.</w:t>
      </w:r>
    </w:p>
    <w:p>
      <w:pPr>
        <w:pStyle w:val="ListNumber"/>
      </w:pPr>
      <w:r>
        <w:t>Ordena en orden decreciente: 2,24 ; 11/45 ; 7/25 ; 0,24 ; 8/3.</w:t>
      </w:r>
    </w:p>
    <w:p>
      <w:pPr>
        <w:pStyle w:val="ListNumber"/>
      </w:pPr>
      <w:r>
        <w:t>Un coche circula a 80 km/h. a) Calcula la distancia recorrida desde las 8 h 30 min hasta las 11 h. b) Calcula el tiempo necesario para recorrer 400 km.</w:t>
      </w:r>
    </w:p>
    <w:p>
      <w:pPr>
        <w:spacing w:before="160" w:after="80"/>
      </w:pPr>
      <w:r>
        <w:rPr>
          <w:b/>
          <w:sz w:val="24"/>
        </w:rPr>
        <w:t>II. Actividades geométricas (11 puntos)</w:t>
      </w:r>
    </w:p>
    <w:p>
      <w:pPr>
        <w:pStyle w:val="ListNumber"/>
      </w:pPr>
      <w:r>
        <w:t>Dibuja un ángulo AOB de 125°. Indica su tipo.</w:t>
      </w:r>
    </w:p>
    <w:p>
      <w:pPr>
        <w:pStyle w:val="ListNumber"/>
      </w:pPr>
      <w:r>
        <w:t>Dibuja la semirrecta [OI] bisectriz del ángulo AOB.</w:t>
      </w:r>
    </w:p>
    <w:p>
      <w:pPr>
        <w:pStyle w:val="ListNumber"/>
      </w:pPr>
      <w:r>
        <w:t>Dibuja el trapecio ABCD de altura 2 cm, base mayor igual a tres veces AB, y tal que DC = 2 cm y AB = 4 cm.</w:t>
      </w:r>
    </w:p>
    <w:p>
      <w:pPr>
        <w:pStyle w:val="ListNumber"/>
      </w:pPr>
      <w:r>
        <w:t>Problema: un agricultor rodeó un campo rectangular con una valla de coste 2080 DH a 2,60 DH por metro. Calcula el área del campo en hectáreas sabiendo que la longitud es 5/8 de su anchura.</w:t>
      </w:r>
    </w:p>
    <w:p>
      <w:pPr>
        <w:jc w:val="center"/>
      </w:pPr>
      <w:r>
        <w:rPr>
          <w:i/>
        </w:rPr>
        <w:t>Imagen de apoyo del original: geometría y problemas</w:t>
      </w:r>
    </w:p>
    <w:p>
      <w:r>
        <w:drawing>
          <wp:inline xmlns:a="http://schemas.openxmlformats.org/drawingml/2006/main" xmlns:pic="http://schemas.openxmlformats.org/drawingml/2006/picture">
            <wp:extent cx="5212080" cy="466753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diq_2017_geometria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46675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60" w:after="80"/>
      </w:pPr>
      <w:r>
        <w:rPr>
          <w:b/>
          <w:sz w:val="24"/>
        </w:rPr>
        <w:t>III. Actividades de medida (13 puntos)</w:t>
      </w:r>
    </w:p>
    <w:p>
      <w:pPr>
        <w:pStyle w:val="ListNumber"/>
      </w:pPr>
      <w:r>
        <w:t>Convierte: 26 hm 5,12 km 234 m = … dam; 3 t 608 kg 38 dag = … kg; 1,5 ha 43 dam² 300 m² = … a; 9,09 m³ 7,15 hL 75 dm³ = … L.</w:t>
      </w:r>
    </w:p>
    <w:p>
      <w:pPr>
        <w:pStyle w:val="ListNumber"/>
      </w:pPr>
      <w:r>
        <w:t>Un depósito cilíndrico tiene radio 5 m y altura 6 m. a) Calcula su volumen. b) Se llena mediante una bomba que aporta 78,5 m³/h. Calcula el tiempo necesario para llenarlo. Usa π = 3,14.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