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— Ouezzane 2016</w:t>
      </w:r>
    </w:p>
    <w:p>
      <w:pPr>
        <w:jc w:val="center"/>
      </w:pPr>
      <w:r>
        <w:rPr>
          <w:i/>
          <w:sz w:val="22"/>
        </w:rPr>
        <w:t>Matemáticas — Enunciado traducido al castellano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Nombre y apellidos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Nivel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Duración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Nota</w:t>
            </w:r>
          </w:p>
        </w:tc>
      </w:tr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6.º Primaria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1 h 30 min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/40</w:t>
            </w:r>
          </w:p>
        </w:tc>
      </w:tr>
    </w:tbl>
    <w:p/>
    <w:p>
      <w:r>
        <w:t>No se permite el uso de la calculadora.</w:t>
      </w:r>
    </w:p>
    <w:p>
      <w:pPr>
        <w:pStyle w:val="Heading2"/>
      </w:pPr>
      <w:r>
        <w:t>I. Números y cálculo</w:t>
      </w:r>
    </w:p>
    <w:p>
      <w:pPr>
        <w:pStyle w:val="ListNumber"/>
      </w:pPr>
      <w:r>
        <w:t>Coloca y calcula: 1009,9 − (190,21 + 0,12) ; 206,5 × 3,9 ; 3243 ÷ 115.</w:t>
      </w:r>
    </w:p>
    <w:p>
      <w:pPr>
        <w:pStyle w:val="ListNumber"/>
      </w:pPr>
      <w:r>
        <w:t>Calcula y simplifica: (2/3 × 8/5) − (2/5 ÷ 3/5).</w:t>
      </w:r>
    </w:p>
    <w:p>
      <w:pPr>
        <w:pStyle w:val="ListNumber"/>
      </w:pPr>
      <w:r>
        <w:t>Ordena de forma decreciente: 7/2 ; 7/3 ; 7/4 ; 7/12.</w:t>
      </w:r>
    </w:p>
    <w:p>
      <w:pPr>
        <w:pStyle w:val="ListNumber"/>
      </w:pPr>
      <w:r>
        <w:t>Un trabajador de un supermercado debe cambiar las etiquetas de los precios después de una rebaja del 50 %. Calcula los nuevos precios de los artículos dados en la tabla original.</w:t>
      </w:r>
    </w:p>
    <w:p>
      <w:pPr>
        <w:pStyle w:val="Heading2"/>
      </w:pPr>
      <w:r>
        <w:t>II. Medida</w:t>
      </w:r>
    </w:p>
    <w:p>
      <w:pPr>
        <w:pStyle w:val="ListNumber"/>
      </w:pPr>
      <w:r>
        <w:t>Convierte a la unidad pedida: 12 km 6 hm 7 dam = ___ m ; 100 g = ___ kg = ___ dg ; 1,5 m³ = ___ dal = ___ dm³ ; ___ m² = 1 ha ; 3 días = ___ h = ___ min.</w:t>
      </w:r>
    </w:p>
    <w:p>
      <w:pPr>
        <w:pStyle w:val="ListNumber"/>
      </w:pPr>
      <w:r>
        <w:t>Calcula el volumen, en m³, de un depósito con forma de prisma rectangular cuya base mide 3 m de largo y 1,5 m de ancho y cuya altura es 2 m.</w:t>
      </w:r>
    </w:p>
    <w:p>
      <w:pPr>
        <w:pStyle w:val="Heading2"/>
      </w:pPr>
      <w:r>
        <w:t>III. Geometría</w:t>
      </w:r>
    </w:p>
    <w:p>
      <w:pPr>
        <w:pStyle w:val="ListNumber"/>
      </w:pPr>
      <w:r>
        <w:t>Construye un ángulo de 60° y di de qué tipo es.</w:t>
      </w:r>
    </w:p>
    <w:p>
      <w:pPr>
        <w:pStyle w:val="ListNumber"/>
      </w:pPr>
      <w:r>
        <w:t>Copia la tabla del original y marca con una X si cada afirmación es verdadera o falsa: unidad básica de volumen, semirrecta, diámetro de una circunferencia, ejes de simetría del cuadrado, ejes de simetría del rectángulo y del rombo.</w:t>
      </w:r>
    </w:p>
    <w:p>
      <w:pPr>
        <w:pStyle w:val="ListNumber"/>
      </w:pPr>
      <w:r>
        <w:t>Calcula el perímetro y el área de un rectángulo de 9 cm de largo y 5 cm de ancho.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